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E1D3" w14:textId="6FDEA203" w:rsidR="00700964" w:rsidRDefault="009A26AA" w:rsidP="00BD74E7">
      <w:pPr>
        <w:adjustRightInd w:val="0"/>
        <w:snapToGrid w:val="0"/>
        <w:spacing w:line="66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天津天女化工集团股份有限公司</w:t>
      </w: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招聘简章</w:t>
      </w:r>
    </w:p>
    <w:p w14:paraId="2168308C" w14:textId="77777777" w:rsidR="00700964" w:rsidRDefault="00700964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</w:p>
    <w:p w14:paraId="351B3CFB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天津天女化工集团股份有限公司，隶属于天津渤海轻工投资集团有限公司，是国有控股企业集团，组建于</w:t>
      </w:r>
      <w:r>
        <w:rPr>
          <w:rFonts w:ascii="Times New Roman" w:eastAsia="仿宋_GB2312" w:hAnsi="Times New Roman"/>
          <w:sz w:val="32"/>
          <w:szCs w:val="32"/>
        </w:rPr>
        <w:t>2002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11</w:t>
      </w:r>
      <w:r>
        <w:rPr>
          <w:rFonts w:ascii="Times New Roman" w:eastAsia="仿宋_GB2312" w:hAnsi="Times New Roman"/>
          <w:sz w:val="32"/>
          <w:szCs w:val="32"/>
        </w:rPr>
        <w:t>月，前身是有着</w:t>
      </w:r>
      <w:r>
        <w:rPr>
          <w:rFonts w:ascii="Times New Roman" w:eastAsia="仿宋_GB2312" w:hAnsi="Times New Roman"/>
          <w:sz w:val="32"/>
          <w:szCs w:val="32"/>
        </w:rPr>
        <w:t>70</w:t>
      </w:r>
      <w:r>
        <w:rPr>
          <w:rFonts w:ascii="Times New Roman" w:eastAsia="仿宋_GB2312" w:hAnsi="Times New Roman"/>
          <w:sz w:val="32"/>
          <w:szCs w:val="32"/>
        </w:rPr>
        <w:t>余年光辉历程的天津油墨厂，拥有天津东洋油墨有限公司、天津先光化妆品有限公司、天津天智精细化工有限公司、天津达一琦精细化工有限公司等参控股公司。</w:t>
      </w:r>
    </w:p>
    <w:p w14:paraId="70FF4604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公司拥有完整的油墨及表面活性剂的研发、生产、营销和技术服务体系，是商务部认定的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中华老字号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企业，是国家高新技术企业、天津市专精特新企业，拥有市级企业技术中心，是中国日化协会油墨分会副理事长单位，通过</w:t>
      </w:r>
      <w:r>
        <w:rPr>
          <w:rFonts w:ascii="Times New Roman" w:eastAsia="仿宋_GB2312" w:hAnsi="Times New Roman"/>
          <w:sz w:val="32"/>
          <w:szCs w:val="32"/>
        </w:rPr>
        <w:t>ISO9001</w:t>
      </w:r>
      <w:r>
        <w:rPr>
          <w:rFonts w:ascii="Times New Roman" w:eastAsia="仿宋_GB2312" w:hAnsi="Times New Roman"/>
          <w:sz w:val="32"/>
          <w:szCs w:val="32"/>
        </w:rPr>
        <w:t>质量管理体系认证及环境体系认证</w:t>
      </w:r>
      <w:r>
        <w:rPr>
          <w:rFonts w:ascii="Times New Roman" w:eastAsia="仿宋_GB2312" w:hAnsi="Times New Roman"/>
          <w:sz w:val="32"/>
          <w:szCs w:val="32"/>
        </w:rPr>
        <w:t>，曾是人民币专用油墨供应商。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天女牌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印刷油墨产品曾获轻工行业最高奖</w:t>
      </w:r>
      <w:r>
        <w:rPr>
          <w:rFonts w:ascii="Times New Roman" w:eastAsia="仿宋_GB2312" w:hAnsi="Times New Roman"/>
          <w:sz w:val="32"/>
          <w:szCs w:val="32"/>
        </w:rPr>
        <w:t>——</w:t>
      </w:r>
      <w:r>
        <w:rPr>
          <w:rFonts w:ascii="Times New Roman" w:eastAsia="仿宋_GB2312" w:hAnsi="Times New Roman"/>
          <w:sz w:val="32"/>
          <w:szCs w:val="32"/>
        </w:rPr>
        <w:t>国家银质奖，连续多年被评定为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天津市名牌</w:t>
      </w:r>
      <w:r>
        <w:rPr>
          <w:rFonts w:ascii="Times New Roman" w:eastAsia="仿宋_GB2312" w:hAnsi="Times New Roman"/>
          <w:sz w:val="32"/>
          <w:szCs w:val="32"/>
        </w:rPr>
        <w:t>”“</w:t>
      </w:r>
      <w:r>
        <w:rPr>
          <w:rFonts w:ascii="Times New Roman" w:eastAsia="仿宋_GB2312" w:hAnsi="Times New Roman"/>
          <w:sz w:val="32"/>
          <w:szCs w:val="32"/>
        </w:rPr>
        <w:t>天津市著名商标</w:t>
      </w:r>
      <w:r>
        <w:rPr>
          <w:rFonts w:ascii="Times New Roman" w:eastAsia="仿宋_GB2312" w:hAnsi="Times New Roman"/>
          <w:sz w:val="32"/>
          <w:szCs w:val="32"/>
        </w:rPr>
        <w:t>”“</w:t>
      </w:r>
      <w:r>
        <w:rPr>
          <w:rFonts w:ascii="Times New Roman" w:eastAsia="仿宋_GB2312" w:hAnsi="Times New Roman"/>
          <w:sz w:val="32"/>
          <w:szCs w:val="32"/>
        </w:rPr>
        <w:t>天津市津门老字号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，多个系列产品被认定为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天津市杀手锏产品</w:t>
      </w:r>
      <w:r>
        <w:rPr>
          <w:rFonts w:ascii="Times New Roman" w:eastAsia="仿宋_GB2312" w:hAnsi="Times New Roman"/>
          <w:sz w:val="32"/>
          <w:szCs w:val="32"/>
        </w:rPr>
        <w:t>”“</w:t>
      </w:r>
      <w:r>
        <w:rPr>
          <w:rFonts w:ascii="Times New Roman" w:eastAsia="仿宋_GB2312" w:hAnsi="Times New Roman"/>
          <w:sz w:val="32"/>
          <w:szCs w:val="32"/>
        </w:rPr>
        <w:t>天津市重点新产品</w:t>
      </w:r>
      <w:r>
        <w:rPr>
          <w:rFonts w:ascii="Times New Roman" w:eastAsia="仿宋_GB2312" w:hAnsi="Times New Roman"/>
          <w:sz w:val="32"/>
          <w:szCs w:val="32"/>
        </w:rPr>
        <w:t>”“</w:t>
      </w:r>
      <w:r>
        <w:rPr>
          <w:rFonts w:ascii="Times New Roman" w:eastAsia="仿宋_GB2312" w:hAnsi="Times New Roman"/>
          <w:sz w:val="32"/>
          <w:szCs w:val="32"/>
        </w:rPr>
        <w:t>天津市专精特新产品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，获得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中国精细化工百强企业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称号，全国绿色石化行业产教融合共同体授予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副理事长单位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，在中国油墨行业成立</w:t>
      </w:r>
      <w:r>
        <w:rPr>
          <w:rFonts w:ascii="Times New Roman" w:eastAsia="仿宋_GB2312" w:hAnsi="Times New Roman"/>
          <w:sz w:val="32"/>
          <w:szCs w:val="32"/>
        </w:rPr>
        <w:t>40</w:t>
      </w:r>
      <w:r>
        <w:rPr>
          <w:rFonts w:ascii="Times New Roman" w:eastAsia="仿宋_GB2312" w:hAnsi="Times New Roman"/>
          <w:sz w:val="32"/>
          <w:szCs w:val="32"/>
        </w:rPr>
        <w:t>周年评选中获得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油墨</w:t>
      </w:r>
      <w:r>
        <w:rPr>
          <w:rFonts w:ascii="Times New Roman" w:eastAsia="仿宋_GB2312" w:hAnsi="Times New Roman"/>
          <w:w w:val="90"/>
          <w:sz w:val="32"/>
          <w:szCs w:val="32"/>
        </w:rPr>
        <w:t>行业历史传承奖</w:t>
      </w:r>
      <w:r>
        <w:rPr>
          <w:rFonts w:ascii="Times New Roman" w:eastAsia="仿宋_GB2312" w:hAnsi="Times New Roman"/>
          <w:w w:val="90"/>
          <w:sz w:val="32"/>
          <w:szCs w:val="32"/>
        </w:rPr>
        <w:t>”</w:t>
      </w:r>
      <w:r>
        <w:rPr>
          <w:rFonts w:ascii="Times New Roman" w:eastAsia="仿宋_GB2312" w:hAnsi="Times New Roman"/>
          <w:w w:val="90"/>
          <w:sz w:val="32"/>
          <w:szCs w:val="32"/>
        </w:rPr>
        <w:t>。（天女集团网址：</w:t>
      </w:r>
      <w:r>
        <w:rPr>
          <w:rFonts w:ascii="Times New Roman" w:eastAsia="仿宋_GB2312" w:hAnsi="Times New Roman"/>
          <w:w w:val="90"/>
          <w:sz w:val="32"/>
          <w:szCs w:val="32"/>
        </w:rPr>
        <w:t>http://www.angelchem.com/</w:t>
      </w:r>
      <w:r>
        <w:rPr>
          <w:rFonts w:ascii="Times New Roman" w:eastAsia="仿宋_GB2312" w:hAnsi="Times New Roman"/>
          <w:w w:val="90"/>
          <w:sz w:val="32"/>
          <w:szCs w:val="32"/>
        </w:rPr>
        <w:t>）</w:t>
      </w:r>
    </w:p>
    <w:p w14:paraId="0C2E09AF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期待有志青年加入，携手书写行业新篇章！</w:t>
      </w:r>
    </w:p>
    <w:p w14:paraId="5D36265C" w14:textId="77777777" w:rsidR="00700964" w:rsidRDefault="00700964">
      <w:pPr>
        <w:adjustRightInd w:val="0"/>
        <w:snapToGrid w:val="0"/>
        <w:spacing w:line="560" w:lineRule="exact"/>
        <w:ind w:left="640"/>
        <w:rPr>
          <w:rFonts w:ascii="Times New Roman" w:eastAsia="黑体" w:hAnsi="Times New Roman"/>
          <w:bCs/>
          <w:sz w:val="32"/>
          <w:szCs w:val="32"/>
        </w:rPr>
      </w:pPr>
    </w:p>
    <w:p w14:paraId="016A8293" w14:textId="77777777" w:rsidR="00700964" w:rsidRDefault="009A26AA">
      <w:pPr>
        <w:adjustRightInd w:val="0"/>
        <w:snapToGrid w:val="0"/>
        <w:spacing w:line="560" w:lineRule="exact"/>
        <w:ind w:left="640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一、招聘岗位</w:t>
      </w:r>
    </w:p>
    <w:p w14:paraId="6E1FEB23" w14:textId="77777777" w:rsidR="00700964" w:rsidRDefault="009A26AA">
      <w:pPr>
        <w:adjustRightInd w:val="0"/>
        <w:snapToGrid w:val="0"/>
        <w:spacing w:line="560" w:lineRule="exact"/>
        <w:ind w:left="640"/>
        <w:rPr>
          <w:rFonts w:ascii="仿宋_GB2312" w:eastAsia="仿宋_GB2312" w:hAnsi="黑体" w:cs="黑体"/>
          <w:sz w:val="32"/>
          <w:szCs w:val="32"/>
        </w:rPr>
      </w:pPr>
      <w:bookmarkStart w:id="0" w:name="OLE_LINK4"/>
      <w:r>
        <w:rPr>
          <w:rFonts w:ascii="仿宋_GB2312" w:eastAsia="仿宋_GB2312" w:hAnsi="黑体" w:cs="黑体" w:hint="eastAsia"/>
          <w:bCs/>
          <w:sz w:val="32"/>
          <w:szCs w:val="32"/>
        </w:rPr>
        <w:lastRenderedPageBreak/>
        <w:t>天</w:t>
      </w:r>
      <w:r>
        <w:rPr>
          <w:rFonts w:ascii="仿宋_GB2312" w:eastAsia="仿宋_GB2312" w:hAnsi="黑体" w:cs="黑体" w:hint="eastAsia"/>
          <w:bCs/>
          <w:sz w:val="32"/>
          <w:szCs w:val="32"/>
        </w:rPr>
        <w:t>津天女化工集团股份有限公司</w:t>
      </w:r>
      <w:r>
        <w:rPr>
          <w:rFonts w:ascii="仿宋_GB2312" w:eastAsia="仿宋_GB2312" w:hAnsi="黑体" w:cs="黑体" w:hint="eastAsia"/>
          <w:sz w:val="32"/>
          <w:szCs w:val="32"/>
        </w:rPr>
        <w:t>营销总监</w:t>
      </w:r>
      <w:bookmarkEnd w:id="0"/>
      <w:r>
        <w:rPr>
          <w:rFonts w:ascii="仿宋_GB2312" w:eastAsia="仿宋_GB2312" w:hAnsi="黑体" w:cs="黑体" w:hint="eastAsia"/>
          <w:sz w:val="32"/>
          <w:szCs w:val="32"/>
        </w:rPr>
        <w:t>1</w:t>
      </w:r>
      <w:r>
        <w:rPr>
          <w:rFonts w:ascii="仿宋_GB2312" w:eastAsia="仿宋_GB2312" w:hAnsi="黑体" w:cs="黑体" w:hint="eastAsia"/>
          <w:sz w:val="32"/>
          <w:szCs w:val="32"/>
        </w:rPr>
        <w:t>人</w:t>
      </w:r>
    </w:p>
    <w:p w14:paraId="598C7E39" w14:textId="77777777" w:rsidR="00700964" w:rsidRDefault="009A26AA">
      <w:pPr>
        <w:adjustRightInd w:val="0"/>
        <w:snapToGrid w:val="0"/>
        <w:spacing w:line="560" w:lineRule="exact"/>
        <w:ind w:left="640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 w:hint="eastAsia"/>
          <w:bCs/>
          <w:sz w:val="32"/>
          <w:szCs w:val="32"/>
        </w:rPr>
        <w:t>二、招聘范围及条件</w:t>
      </w:r>
    </w:p>
    <w:p w14:paraId="7DD33449" w14:textId="77777777" w:rsidR="00700964" w:rsidRDefault="009A26AA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（一）</w:t>
      </w: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招聘范围</w:t>
      </w:r>
    </w:p>
    <w:p w14:paraId="2A89BDB8" w14:textId="77777777" w:rsidR="00700964" w:rsidRDefault="009A26AA">
      <w:pPr>
        <w:adjustRightInd w:val="0"/>
        <w:snapToGrid w:val="0"/>
        <w:spacing w:line="560" w:lineRule="exact"/>
        <w:ind w:left="640"/>
        <w:rPr>
          <w:rFonts w:ascii="仿宋_GB2312" w:eastAsia="仿宋_GB2312" w:hAnsi="黑体" w:cs="黑体"/>
          <w:bCs/>
          <w:sz w:val="32"/>
          <w:szCs w:val="32"/>
        </w:rPr>
      </w:pPr>
      <w:r>
        <w:rPr>
          <w:rFonts w:ascii="仿宋_GB2312" w:eastAsia="仿宋_GB2312" w:hAnsi="黑体" w:cs="黑体" w:hint="eastAsia"/>
          <w:bCs/>
          <w:sz w:val="32"/>
          <w:szCs w:val="32"/>
        </w:rPr>
        <w:t>面向社会公开招聘</w:t>
      </w:r>
    </w:p>
    <w:p w14:paraId="01401696" w14:textId="77777777" w:rsidR="00700964" w:rsidRDefault="009A26AA">
      <w:pPr>
        <w:adjustRightInd w:val="0"/>
        <w:snapToGrid w:val="0"/>
        <w:spacing w:line="560" w:lineRule="exact"/>
        <w:ind w:left="640"/>
        <w:rPr>
          <w:rFonts w:ascii="仿宋_GB2312" w:eastAsia="仿宋_GB2312" w:hAnsi="黑体" w:cs="黑体"/>
          <w:b/>
          <w:sz w:val="32"/>
          <w:szCs w:val="32"/>
        </w:rPr>
      </w:pPr>
      <w:r>
        <w:rPr>
          <w:rFonts w:ascii="仿宋_GB2312" w:eastAsia="仿宋_GB2312" w:hAnsi="黑体" w:cs="黑体" w:hint="eastAsia"/>
          <w:b/>
          <w:sz w:val="32"/>
          <w:szCs w:val="32"/>
        </w:rPr>
        <w:t>（二）任职资格及岗位要求</w:t>
      </w:r>
    </w:p>
    <w:p w14:paraId="12AF2AB2" w14:textId="77777777" w:rsidR="00700964" w:rsidRDefault="009A26AA">
      <w:pPr>
        <w:adjustRightInd w:val="0"/>
        <w:snapToGrid w:val="0"/>
        <w:spacing w:line="560" w:lineRule="exact"/>
        <w:ind w:left="640"/>
        <w:rPr>
          <w:rFonts w:ascii="仿宋_GB2312" w:eastAsia="仿宋_GB2312" w:hAnsi="黑体" w:cs="黑体"/>
          <w:b/>
          <w:sz w:val="32"/>
          <w:szCs w:val="32"/>
        </w:rPr>
      </w:pPr>
      <w:r>
        <w:rPr>
          <w:rFonts w:ascii="仿宋_GB2312" w:eastAsia="仿宋_GB2312" w:hAnsi="黑体" w:cs="黑体" w:hint="eastAsia"/>
          <w:b/>
          <w:sz w:val="32"/>
          <w:szCs w:val="32"/>
        </w:rPr>
        <w:t>1.</w:t>
      </w:r>
      <w:r>
        <w:rPr>
          <w:rFonts w:ascii="仿宋_GB2312" w:eastAsia="仿宋_GB2312" w:hAnsi="黑体" w:cs="黑体" w:hint="eastAsia"/>
          <w:b/>
          <w:sz w:val="32"/>
          <w:szCs w:val="32"/>
        </w:rPr>
        <w:t>岗位职责要求：</w:t>
      </w:r>
    </w:p>
    <w:p w14:paraId="6505BCF7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负责建立健全公司营销体系，牵头组织制定并实施公司营销战略，</w:t>
      </w:r>
      <w:r>
        <w:rPr>
          <w:rFonts w:ascii="仿宋_GB2312" w:eastAsia="仿宋_GB2312" w:hint="eastAsia"/>
          <w:sz w:val="32"/>
          <w:szCs w:val="32"/>
        </w:rPr>
        <w:t>制定营销规划，</w:t>
      </w:r>
      <w:r>
        <w:rPr>
          <w:rFonts w:ascii="仿宋_GB2312" w:eastAsia="仿宋_GB2312" w:hint="eastAsia"/>
          <w:sz w:val="32"/>
          <w:szCs w:val="32"/>
        </w:rPr>
        <w:t>开展营销制度及流程等方面的研究。</w:t>
      </w:r>
    </w:p>
    <w:p w14:paraId="282F2DF4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负责制订并实施产品营销策略、销售政策、营销管理制度、经销商管理政策。</w:t>
      </w:r>
    </w:p>
    <w:p w14:paraId="3502C01C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负责产品市场开拓、扩大销售规模、提高市场占有率、加强应收</w:t>
      </w:r>
      <w:proofErr w:type="gramStart"/>
      <w:r>
        <w:rPr>
          <w:rFonts w:ascii="仿宋_GB2312" w:eastAsia="仿宋_GB2312" w:hint="eastAsia"/>
          <w:sz w:val="32"/>
          <w:szCs w:val="32"/>
        </w:rPr>
        <w:t>账款清</w:t>
      </w:r>
      <w:proofErr w:type="gramEnd"/>
      <w:r>
        <w:rPr>
          <w:rFonts w:ascii="仿宋_GB2312" w:eastAsia="仿宋_GB2312" w:hint="eastAsia"/>
          <w:sz w:val="32"/>
          <w:szCs w:val="32"/>
        </w:rPr>
        <w:t>收回款、客户关系维护等工作。</w:t>
      </w:r>
    </w:p>
    <w:p w14:paraId="4590BD2D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负责与研发、生产等部门密切合作，了解市场需求和客户反馈，结合市场需求和产品库存提出市场需求计划，确保与市场需求相匹配。</w:t>
      </w:r>
    </w:p>
    <w:p w14:paraId="5CB63A5E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熟练组织成熟项目全流程营销攻关，独立组织实施各类营销活动和市场开拓活动。</w:t>
      </w:r>
    </w:p>
    <w:p w14:paraId="55EA0BE1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负责建立客户销售台账、回款对账单、客户档案等，分析销售目标完成情况及改进措施。</w:t>
      </w:r>
    </w:p>
    <w:p w14:paraId="0ED68784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完成上级领导安排的其他工作。</w:t>
      </w:r>
    </w:p>
    <w:p w14:paraId="57197F16" w14:textId="77777777" w:rsidR="00700964" w:rsidRDefault="009A26AA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2.</w:t>
      </w:r>
      <w:r>
        <w:rPr>
          <w:rFonts w:ascii="仿宋_GB2312" w:eastAsia="仿宋_GB2312" w:hint="eastAsia"/>
          <w:b/>
          <w:sz w:val="32"/>
          <w:szCs w:val="32"/>
        </w:rPr>
        <w:t>任职</w:t>
      </w:r>
      <w:r>
        <w:rPr>
          <w:rFonts w:ascii="仿宋_GB2312" w:eastAsia="仿宋_GB2312" w:hint="eastAsia"/>
          <w:b/>
          <w:sz w:val="32"/>
          <w:szCs w:val="32"/>
        </w:rPr>
        <w:t>资格</w:t>
      </w:r>
      <w:r>
        <w:rPr>
          <w:rFonts w:ascii="仿宋_GB2312" w:eastAsia="仿宋_GB2312" w:hint="eastAsia"/>
          <w:b/>
          <w:sz w:val="32"/>
          <w:szCs w:val="32"/>
        </w:rPr>
        <w:t>要求</w:t>
      </w:r>
      <w:r>
        <w:rPr>
          <w:rFonts w:ascii="仿宋_GB2312" w:eastAsia="仿宋_GB2312" w:hint="eastAsia"/>
          <w:b/>
          <w:sz w:val="32"/>
          <w:szCs w:val="32"/>
        </w:rPr>
        <w:t>：</w:t>
      </w:r>
    </w:p>
    <w:p w14:paraId="082D484F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本科及以上学历，市场营销、化工、化学应用、印刷类等相关专业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中共党员优先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4C3BC5F5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具有累计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年以上精细化工相关行业市场营销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油墨印刷行业</w:t>
      </w:r>
      <w:r>
        <w:rPr>
          <w:rFonts w:ascii="仿宋_GB2312" w:eastAsia="仿宋_GB2312" w:hint="eastAsia"/>
          <w:sz w:val="32"/>
          <w:szCs w:val="32"/>
        </w:rPr>
        <w:t>经验</w:t>
      </w:r>
      <w:r>
        <w:rPr>
          <w:rFonts w:ascii="仿宋_GB2312" w:eastAsia="仿宋_GB2312" w:hint="eastAsia"/>
          <w:sz w:val="32"/>
          <w:szCs w:val="32"/>
        </w:rPr>
        <w:t>优先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年以上具有相当规模的生产制造企业中层正职（或相当层级）及以上团队管理经验，拥有成熟项目资源和市场资源。</w:t>
      </w:r>
    </w:p>
    <w:p w14:paraId="2C2617E1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具备良好的销售能力和复杂问题解决能力，包括客户开发、客户关系维护、商务谈判等</w:t>
      </w:r>
      <w:r>
        <w:rPr>
          <w:rFonts w:ascii="仿宋_GB2312" w:eastAsia="仿宋_GB2312" w:hint="eastAsia"/>
          <w:sz w:val="32"/>
          <w:szCs w:val="32"/>
        </w:rPr>
        <w:t>；具</w:t>
      </w:r>
      <w:r>
        <w:rPr>
          <w:rFonts w:ascii="仿宋_GB2312" w:eastAsia="仿宋_GB2312" w:hint="eastAsia"/>
          <w:sz w:val="32"/>
          <w:szCs w:val="32"/>
        </w:rPr>
        <w:t>有较强的营销策划能力、市场开拓能力，能够拓展新的销售渠道并提高市场份额。</w:t>
      </w:r>
    </w:p>
    <w:p w14:paraId="4C6EDE57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具有较高的政策理论水平和丰富的实践工作经验，具有创新意识和思维，具备良好的沟通表达能力和人际交往能力，能够与客户，团队成员进行有效沟通。</w:t>
      </w:r>
    </w:p>
    <w:p w14:paraId="54549402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具备良好的沟通能力、表达能力和团队合作精神，能够与不同部门和外部单位有效协作，具有正常履行职责的身体条件，全力完成销售任务。</w:t>
      </w:r>
    </w:p>
    <w:p w14:paraId="4BBEF9DA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年龄一般不超过</w:t>
      </w:r>
      <w:r>
        <w:rPr>
          <w:rFonts w:ascii="仿宋_GB2312" w:eastAsia="仿宋_GB2312" w:hint="eastAsia"/>
          <w:sz w:val="32"/>
          <w:szCs w:val="32"/>
        </w:rPr>
        <w:t>45</w:t>
      </w:r>
      <w:r>
        <w:rPr>
          <w:rFonts w:ascii="仿宋_GB2312" w:eastAsia="仿宋_GB2312" w:hint="eastAsia"/>
          <w:sz w:val="32"/>
          <w:szCs w:val="32"/>
        </w:rPr>
        <w:t>周岁，特别优秀的可适当放宽，具备良好的职业道德素质，具备较强的抗压能力，能够适应销售工作挑战，能适应长期出差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具有正常履行职责的身体条件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7883F3F6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不存在违反法律法规等相关任职禁止或限制性规定的情形，未受过相关行业行政处</w:t>
      </w:r>
      <w:r>
        <w:rPr>
          <w:rFonts w:ascii="仿宋_GB2312" w:eastAsia="仿宋_GB2312" w:hint="eastAsia"/>
          <w:sz w:val="32"/>
          <w:szCs w:val="32"/>
        </w:rPr>
        <w:t>罚或行业处分、未被追究过刑事责任。</w:t>
      </w:r>
    </w:p>
    <w:p w14:paraId="7933276A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二、招聘流程</w:t>
      </w:r>
    </w:p>
    <w:p w14:paraId="3A7C01DF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简章发布</w:t>
      </w:r>
      <w:r>
        <w:rPr>
          <w:rFonts w:ascii="Times New Roman" w:eastAsia="仿宋_GB2312" w:hAnsi="Times New Roman"/>
          <w:bCs/>
          <w:sz w:val="32"/>
          <w:szCs w:val="32"/>
        </w:rPr>
        <w:t>→</w:t>
      </w:r>
      <w:r>
        <w:rPr>
          <w:rFonts w:ascii="Times New Roman" w:eastAsia="仿宋_GB2312" w:hAnsi="Times New Roman"/>
          <w:bCs/>
          <w:sz w:val="32"/>
          <w:szCs w:val="32"/>
        </w:rPr>
        <w:t>报名</w:t>
      </w:r>
      <w:r>
        <w:rPr>
          <w:rFonts w:ascii="Times New Roman" w:eastAsia="仿宋_GB2312" w:hAnsi="Times New Roman"/>
          <w:bCs/>
          <w:sz w:val="32"/>
          <w:szCs w:val="32"/>
        </w:rPr>
        <w:t>→</w:t>
      </w:r>
      <w:r>
        <w:rPr>
          <w:rFonts w:ascii="Times New Roman" w:eastAsia="仿宋_GB2312" w:hAnsi="Times New Roman" w:hint="eastAsia"/>
          <w:bCs/>
          <w:sz w:val="32"/>
          <w:szCs w:val="32"/>
        </w:rPr>
        <w:t>资格审查及</w:t>
      </w:r>
      <w:r>
        <w:rPr>
          <w:rFonts w:ascii="Times New Roman" w:eastAsia="仿宋_GB2312" w:hAnsi="Times New Roman"/>
          <w:bCs/>
          <w:sz w:val="32"/>
          <w:szCs w:val="32"/>
        </w:rPr>
        <w:t>简历筛选</w:t>
      </w:r>
      <w:r>
        <w:rPr>
          <w:rFonts w:ascii="Times New Roman" w:eastAsia="仿宋_GB2312" w:hAnsi="Times New Roman"/>
          <w:bCs/>
          <w:sz w:val="32"/>
          <w:szCs w:val="32"/>
        </w:rPr>
        <w:t>→</w:t>
      </w:r>
      <w:r>
        <w:rPr>
          <w:rFonts w:ascii="Times New Roman" w:eastAsia="仿宋_GB2312" w:hAnsi="Times New Roman"/>
          <w:bCs/>
          <w:sz w:val="32"/>
          <w:szCs w:val="32"/>
        </w:rPr>
        <w:t>综合测评（</w:t>
      </w:r>
      <w:r>
        <w:rPr>
          <w:rFonts w:ascii="Times New Roman" w:eastAsia="仿宋_GB2312" w:hAnsi="Times New Roman" w:hint="eastAsia"/>
          <w:bCs/>
          <w:sz w:val="32"/>
          <w:szCs w:val="32"/>
        </w:rPr>
        <w:t>现场</w:t>
      </w:r>
      <w:r>
        <w:rPr>
          <w:rFonts w:ascii="Times New Roman" w:eastAsia="仿宋_GB2312" w:hAnsi="Times New Roman"/>
          <w:bCs/>
          <w:sz w:val="32"/>
          <w:szCs w:val="32"/>
        </w:rPr>
        <w:t>面试）</w:t>
      </w:r>
      <w:r>
        <w:rPr>
          <w:rFonts w:ascii="Times New Roman" w:eastAsia="仿宋_GB2312" w:hAnsi="Times New Roman"/>
          <w:bCs/>
          <w:sz w:val="32"/>
          <w:szCs w:val="32"/>
        </w:rPr>
        <w:t>→</w:t>
      </w:r>
      <w:r>
        <w:rPr>
          <w:rFonts w:ascii="Times New Roman" w:eastAsia="仿宋_GB2312" w:hAnsi="Times New Roman" w:hint="eastAsia"/>
          <w:bCs/>
          <w:sz w:val="32"/>
          <w:szCs w:val="32"/>
        </w:rPr>
        <w:t>确定考察对象</w:t>
      </w:r>
      <w:r>
        <w:rPr>
          <w:rFonts w:ascii="Times New Roman" w:eastAsia="仿宋_GB2312" w:hAnsi="Times New Roman"/>
          <w:bCs/>
          <w:sz w:val="32"/>
          <w:szCs w:val="32"/>
        </w:rPr>
        <w:t>→</w:t>
      </w:r>
      <w:r>
        <w:rPr>
          <w:rFonts w:ascii="Times New Roman" w:eastAsia="仿宋_GB2312" w:hAnsi="Times New Roman" w:hint="eastAsia"/>
          <w:bCs/>
          <w:sz w:val="32"/>
          <w:szCs w:val="32"/>
        </w:rPr>
        <w:t>组织考察和</w:t>
      </w:r>
      <w:r>
        <w:rPr>
          <w:rFonts w:ascii="Times New Roman" w:eastAsia="仿宋_GB2312" w:hAnsi="Times New Roman"/>
          <w:bCs/>
          <w:sz w:val="32"/>
          <w:szCs w:val="32"/>
        </w:rPr>
        <w:t>背</w:t>
      </w:r>
      <w:r>
        <w:rPr>
          <w:rFonts w:ascii="Times New Roman" w:eastAsia="仿宋_GB2312" w:hAnsi="Times New Roman" w:hint="eastAsia"/>
          <w:bCs/>
          <w:sz w:val="32"/>
          <w:szCs w:val="32"/>
        </w:rPr>
        <w:t>景</w:t>
      </w:r>
      <w:r>
        <w:rPr>
          <w:rFonts w:ascii="Times New Roman" w:eastAsia="仿宋_GB2312" w:hAnsi="Times New Roman"/>
          <w:bCs/>
          <w:sz w:val="32"/>
          <w:szCs w:val="32"/>
        </w:rPr>
        <w:t>调</w:t>
      </w:r>
      <w:r>
        <w:rPr>
          <w:rFonts w:ascii="Times New Roman" w:eastAsia="仿宋_GB2312" w:hAnsi="Times New Roman" w:hint="eastAsia"/>
          <w:bCs/>
          <w:sz w:val="32"/>
          <w:szCs w:val="32"/>
        </w:rPr>
        <w:t>查</w:t>
      </w:r>
      <w:r>
        <w:rPr>
          <w:rFonts w:ascii="Times New Roman" w:eastAsia="仿宋_GB2312" w:hAnsi="Times New Roman"/>
          <w:bCs/>
          <w:sz w:val="32"/>
          <w:szCs w:val="32"/>
        </w:rPr>
        <w:t>→</w:t>
      </w:r>
      <w:r>
        <w:rPr>
          <w:rFonts w:ascii="Times New Roman" w:eastAsia="仿宋_GB2312" w:hAnsi="Times New Roman" w:hint="eastAsia"/>
          <w:bCs/>
          <w:sz w:val="32"/>
          <w:szCs w:val="32"/>
        </w:rPr>
        <w:t>入职</w:t>
      </w:r>
      <w:r>
        <w:rPr>
          <w:rFonts w:ascii="Times New Roman" w:eastAsia="仿宋_GB2312" w:hAnsi="Times New Roman"/>
          <w:bCs/>
          <w:sz w:val="32"/>
          <w:szCs w:val="32"/>
        </w:rPr>
        <w:t>体检</w:t>
      </w:r>
      <w:r>
        <w:rPr>
          <w:rFonts w:ascii="Times New Roman" w:eastAsia="仿宋_GB2312" w:hAnsi="Times New Roman"/>
          <w:bCs/>
          <w:sz w:val="32"/>
          <w:szCs w:val="32"/>
        </w:rPr>
        <w:lastRenderedPageBreak/>
        <w:t>→</w:t>
      </w:r>
      <w:r>
        <w:rPr>
          <w:rFonts w:ascii="Times New Roman" w:eastAsia="仿宋_GB2312" w:hAnsi="Times New Roman" w:hint="eastAsia"/>
          <w:bCs/>
          <w:sz w:val="32"/>
          <w:szCs w:val="32"/>
        </w:rPr>
        <w:t>任前</w:t>
      </w:r>
      <w:r>
        <w:rPr>
          <w:rFonts w:ascii="Times New Roman" w:eastAsia="仿宋_GB2312" w:hAnsi="Times New Roman"/>
          <w:bCs/>
          <w:sz w:val="32"/>
          <w:szCs w:val="32"/>
        </w:rPr>
        <w:t>公示</w:t>
      </w:r>
      <w:r>
        <w:rPr>
          <w:rFonts w:ascii="Times New Roman" w:eastAsia="仿宋_GB2312" w:hAnsi="Times New Roman"/>
          <w:bCs/>
          <w:sz w:val="32"/>
          <w:szCs w:val="32"/>
        </w:rPr>
        <w:t>→</w:t>
      </w:r>
      <w:r>
        <w:rPr>
          <w:rFonts w:ascii="Times New Roman" w:eastAsia="仿宋_GB2312" w:hAnsi="Times New Roman" w:hint="eastAsia"/>
          <w:bCs/>
          <w:sz w:val="32"/>
          <w:szCs w:val="32"/>
        </w:rPr>
        <w:t>正式聘任</w:t>
      </w:r>
    </w:p>
    <w:p w14:paraId="4260A54C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三、报名方式</w:t>
      </w:r>
    </w:p>
    <w:p w14:paraId="10B233EC" w14:textId="77777777" w:rsidR="00700964" w:rsidRDefault="009A26AA">
      <w:pPr>
        <w:adjustRightInd w:val="0"/>
        <w:snapToGrid w:val="0"/>
        <w:spacing w:line="560" w:lineRule="exact"/>
        <w:ind w:firstLineChars="200" w:firstLine="643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（一</w:t>
      </w: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）</w:t>
      </w:r>
      <w:r>
        <w:rPr>
          <w:rFonts w:ascii="Times New Roman" w:eastAsia="仿宋_GB2312" w:hAnsi="Times New Roman"/>
          <w:bCs/>
          <w:sz w:val="32"/>
          <w:szCs w:val="32"/>
        </w:rPr>
        <w:t>报名时间：</w:t>
      </w:r>
      <w:r>
        <w:rPr>
          <w:rFonts w:ascii="Times New Roman" w:eastAsia="仿宋_GB2312" w:hAnsi="Times New Roman"/>
          <w:bCs/>
          <w:sz w:val="32"/>
          <w:szCs w:val="32"/>
        </w:rPr>
        <w:t>2026</w:t>
      </w:r>
      <w:r>
        <w:rPr>
          <w:rFonts w:ascii="Times New Roman" w:eastAsia="仿宋_GB2312" w:hAnsi="Times New Roman"/>
          <w:bCs/>
          <w:sz w:val="32"/>
          <w:szCs w:val="32"/>
        </w:rPr>
        <w:t>年</w:t>
      </w:r>
      <w:r>
        <w:rPr>
          <w:rFonts w:ascii="Times New Roman" w:eastAsia="仿宋_GB2312" w:hAnsi="Times New Roman" w:hint="eastAsia"/>
          <w:bCs/>
          <w:sz w:val="32"/>
          <w:szCs w:val="32"/>
        </w:rPr>
        <w:t>9</w:t>
      </w:r>
      <w:r>
        <w:rPr>
          <w:rFonts w:ascii="Times New Roman" w:eastAsia="仿宋_GB2312" w:hAnsi="Times New Roman"/>
          <w:bCs/>
          <w:sz w:val="32"/>
          <w:szCs w:val="32"/>
        </w:rPr>
        <w:t>月</w:t>
      </w:r>
      <w:r>
        <w:rPr>
          <w:rFonts w:ascii="Times New Roman" w:eastAsia="仿宋_GB2312" w:hAnsi="Times New Roman" w:hint="eastAsia"/>
          <w:bCs/>
          <w:sz w:val="32"/>
          <w:szCs w:val="32"/>
        </w:rPr>
        <w:t>1</w:t>
      </w:r>
      <w:r>
        <w:rPr>
          <w:rFonts w:ascii="Times New Roman" w:eastAsia="仿宋_GB2312" w:hAnsi="Times New Roman"/>
          <w:bCs/>
          <w:sz w:val="32"/>
          <w:szCs w:val="32"/>
        </w:rPr>
        <w:t>日至</w:t>
      </w:r>
      <w:r>
        <w:rPr>
          <w:rFonts w:ascii="Times New Roman" w:eastAsia="仿宋_GB2312" w:hAnsi="Times New Roman"/>
          <w:bCs/>
          <w:sz w:val="32"/>
          <w:szCs w:val="32"/>
        </w:rPr>
        <w:t>2026</w:t>
      </w:r>
      <w:r>
        <w:rPr>
          <w:rFonts w:ascii="Times New Roman" w:eastAsia="仿宋_GB2312" w:hAnsi="Times New Roman"/>
          <w:bCs/>
          <w:sz w:val="32"/>
          <w:szCs w:val="32"/>
        </w:rPr>
        <w:t>年</w:t>
      </w:r>
      <w:r>
        <w:rPr>
          <w:rFonts w:ascii="Times New Roman" w:eastAsia="仿宋_GB2312" w:hAnsi="Times New Roman" w:hint="eastAsia"/>
          <w:bCs/>
          <w:sz w:val="32"/>
          <w:szCs w:val="32"/>
        </w:rPr>
        <w:t>9</w:t>
      </w:r>
      <w:r>
        <w:rPr>
          <w:rFonts w:ascii="Times New Roman" w:eastAsia="仿宋_GB2312" w:hAnsi="Times New Roman"/>
          <w:bCs/>
          <w:sz w:val="32"/>
          <w:szCs w:val="32"/>
        </w:rPr>
        <w:t>月</w:t>
      </w:r>
      <w:r>
        <w:rPr>
          <w:rFonts w:ascii="Times New Roman" w:eastAsia="仿宋_GB2312" w:hAnsi="Times New Roman" w:hint="eastAsia"/>
          <w:bCs/>
          <w:sz w:val="32"/>
          <w:szCs w:val="32"/>
        </w:rPr>
        <w:t>15</w:t>
      </w:r>
      <w:r>
        <w:rPr>
          <w:rFonts w:ascii="Times New Roman" w:eastAsia="仿宋_GB2312" w:hAnsi="Times New Roman"/>
          <w:bCs/>
          <w:sz w:val="32"/>
          <w:szCs w:val="32"/>
        </w:rPr>
        <w:t>日</w:t>
      </w:r>
      <w:r>
        <w:rPr>
          <w:rFonts w:ascii="Times New Roman" w:eastAsia="仿宋_GB2312" w:hAnsi="Times New Roman"/>
          <w:sz w:val="32"/>
          <w:szCs w:val="32"/>
        </w:rPr>
        <w:t>17:00</w:t>
      </w:r>
      <w:r>
        <w:rPr>
          <w:rFonts w:ascii="Times New Roman" w:eastAsia="仿宋_GB2312" w:hAnsi="Times New Roman"/>
          <w:sz w:val="32"/>
          <w:szCs w:val="32"/>
        </w:rPr>
        <w:t>，逾期不予受理（简历接收时间以邮箱接收时间为准）</w:t>
      </w:r>
      <w:r>
        <w:rPr>
          <w:rFonts w:ascii="Times New Roman" w:eastAsia="仿宋_GB2312" w:hAnsi="Times New Roman"/>
          <w:bCs/>
          <w:sz w:val="32"/>
          <w:szCs w:val="32"/>
        </w:rPr>
        <w:t>。</w:t>
      </w:r>
    </w:p>
    <w:p w14:paraId="1F7E9A03" w14:textId="77777777" w:rsidR="00700964" w:rsidRDefault="009A26AA">
      <w:pPr>
        <w:adjustRightInd w:val="0"/>
        <w:snapToGrid w:val="0"/>
        <w:spacing w:line="560" w:lineRule="exact"/>
        <w:ind w:firstLineChars="200" w:firstLine="643"/>
        <w:jc w:val="left"/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二）</w:t>
      </w:r>
      <w:r>
        <w:rPr>
          <w:rFonts w:ascii="Times New Roman" w:eastAsia="仿宋_GB2312" w:hAnsi="Times New Roman"/>
          <w:bCs/>
          <w:sz w:val="32"/>
          <w:szCs w:val="32"/>
        </w:rPr>
        <w:t>报名方式：</w:t>
      </w:r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符合岗位要求，且有意向报名者，请以压缩包方式将报名材料发送至报名邮箱：</w:t>
      </w:r>
      <w:r>
        <w:rPr>
          <w:rStyle w:val="a6"/>
          <w:rFonts w:ascii="Times New Roman" w:eastAsia="仿宋_GB2312" w:hAnsi="Times New Roman" w:hint="eastAsia"/>
          <w:color w:val="auto"/>
          <w:sz w:val="32"/>
          <w:szCs w:val="32"/>
          <w:u w:val="none"/>
        </w:rPr>
        <w:t>wy446618037</w:t>
      </w:r>
      <w:r>
        <w:rPr>
          <w:rStyle w:val="a6"/>
          <w:rFonts w:ascii="Times New Roman" w:eastAsia="仿宋_GB2312" w:hAnsi="Times New Roman"/>
          <w:color w:val="auto"/>
          <w:w w:val="90"/>
          <w:sz w:val="32"/>
          <w:szCs w:val="32"/>
          <w:u w:val="none"/>
        </w:rPr>
        <w:t>@</w:t>
      </w:r>
      <w:r>
        <w:rPr>
          <w:rStyle w:val="a6"/>
          <w:rFonts w:ascii="Times New Roman" w:eastAsia="仿宋_GB2312" w:hAnsi="Times New Roman" w:hint="eastAsia"/>
          <w:color w:val="auto"/>
          <w:w w:val="90"/>
          <w:sz w:val="32"/>
          <w:szCs w:val="32"/>
          <w:u w:val="none"/>
        </w:rPr>
        <w:t>163</w:t>
      </w:r>
      <w:r>
        <w:rPr>
          <w:rStyle w:val="a6"/>
          <w:rFonts w:ascii="Times New Roman" w:eastAsia="仿宋_GB2312" w:hAnsi="Times New Roman"/>
          <w:color w:val="auto"/>
          <w:w w:val="90"/>
          <w:sz w:val="32"/>
          <w:szCs w:val="32"/>
          <w:u w:val="none"/>
        </w:rPr>
        <w:t>.com</w:t>
      </w:r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（唯一指定报名渠道）。</w:t>
      </w:r>
    </w:p>
    <w:p w14:paraId="56E71E2F" w14:textId="77777777" w:rsidR="00700964" w:rsidRDefault="009A26AA">
      <w:pPr>
        <w:adjustRightInd w:val="0"/>
        <w:snapToGrid w:val="0"/>
        <w:spacing w:line="560" w:lineRule="exact"/>
        <w:ind w:firstLineChars="200" w:firstLine="640"/>
        <w:jc w:val="left"/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</w:pPr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压缩包命名格式：</w:t>
      </w:r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“</w:t>
      </w:r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应聘岗位</w:t>
      </w:r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+</w:t>
      </w:r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姓名</w:t>
      </w:r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”</w:t>
      </w:r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（例如：</w:t>
      </w:r>
      <w:r>
        <w:rPr>
          <w:rStyle w:val="a6"/>
          <w:rFonts w:ascii="Times New Roman" w:eastAsia="仿宋_GB2312" w:hAnsi="Times New Roman" w:hint="eastAsia"/>
          <w:color w:val="auto"/>
          <w:sz w:val="32"/>
          <w:szCs w:val="32"/>
          <w:u w:val="none"/>
        </w:rPr>
        <w:t>营销总监</w:t>
      </w:r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+</w:t>
      </w:r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张三）。报名材料包括应聘报名表、</w:t>
      </w:r>
      <w:r>
        <w:rPr>
          <w:rStyle w:val="a6"/>
          <w:rFonts w:ascii="Times New Roman" w:eastAsia="仿宋_GB2312" w:hAnsi="Times New Roman" w:hint="eastAsia"/>
          <w:color w:val="auto"/>
          <w:sz w:val="32"/>
          <w:szCs w:val="32"/>
          <w:u w:val="none"/>
        </w:rPr>
        <w:t>近三年工作总结、</w:t>
      </w:r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学历学位证书、</w:t>
      </w:r>
      <w:r>
        <w:rPr>
          <w:rStyle w:val="a6"/>
          <w:rFonts w:ascii="Times New Roman" w:eastAsia="仿宋_GB2312" w:hAnsi="Times New Roman" w:hint="eastAsia"/>
          <w:color w:val="auto"/>
          <w:sz w:val="32"/>
          <w:szCs w:val="32"/>
          <w:u w:val="none"/>
        </w:rPr>
        <w:t>相关专业</w:t>
      </w:r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职称证书</w:t>
      </w:r>
      <w:r>
        <w:rPr>
          <w:rStyle w:val="a6"/>
          <w:rFonts w:ascii="Times New Roman" w:eastAsia="仿宋_GB2312" w:hAnsi="Times New Roman" w:hint="eastAsia"/>
          <w:color w:val="auto"/>
          <w:sz w:val="32"/>
          <w:szCs w:val="32"/>
          <w:u w:val="none"/>
        </w:rPr>
        <w:t>、</w:t>
      </w:r>
      <w:r>
        <w:rPr>
          <w:rStyle w:val="a6"/>
          <w:rFonts w:ascii="Times New Roman" w:eastAsia="仿宋_GB2312" w:hAnsi="Times New Roman" w:hint="eastAsia"/>
          <w:color w:val="auto"/>
          <w:sz w:val="32"/>
          <w:szCs w:val="32"/>
          <w:u w:val="none"/>
        </w:rPr>
        <w:t>表彰奖励证书</w:t>
      </w:r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等其他材料。</w:t>
      </w:r>
    </w:p>
    <w:p w14:paraId="7B7DDAA5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</w:pPr>
      <w:proofErr w:type="gramStart"/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微信扫描</w:t>
      </w:r>
      <w:proofErr w:type="gramEnd"/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下方二</w:t>
      </w:r>
      <w:proofErr w:type="gramStart"/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维码可</w:t>
      </w:r>
      <w:proofErr w:type="gramEnd"/>
      <w:r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  <w:t>下载应聘报名表，如无法下载可联系报名邮箱获取。</w:t>
      </w:r>
    </w:p>
    <w:p w14:paraId="2639E986" w14:textId="77777777" w:rsidR="00700964" w:rsidRDefault="009A26AA">
      <w:pPr>
        <w:adjustRightInd w:val="0"/>
        <w:snapToGrid w:val="0"/>
        <w:jc w:val="center"/>
        <w:rPr>
          <w:rStyle w:val="a6"/>
          <w:rFonts w:ascii="Times New Roman" w:eastAsia="仿宋_GB2312" w:hAnsi="Times New Roman"/>
          <w:color w:val="auto"/>
          <w:sz w:val="32"/>
          <w:szCs w:val="32"/>
          <w:u w:val="none"/>
        </w:rPr>
      </w:pPr>
      <w:r>
        <w:rPr>
          <w:rStyle w:val="a6"/>
          <w:rFonts w:ascii="Times New Roman" w:eastAsia="仿宋_GB2312" w:hAnsi="Times New Roman" w:hint="eastAsia"/>
          <w:noProof/>
          <w:color w:val="auto"/>
          <w:sz w:val="32"/>
          <w:szCs w:val="32"/>
          <w:u w:val="none"/>
        </w:rPr>
        <w:drawing>
          <wp:inline distT="0" distB="0" distL="114300" distR="114300" wp14:anchorId="728CD70F" wp14:editId="2023508A">
            <wp:extent cx="1290955" cy="1290955"/>
            <wp:effectExtent l="0" t="0" r="4445" b="4445"/>
            <wp:docPr id="1" name="图片 1" descr="报名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报名表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0955" cy="12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07DA4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Style w:val="a6"/>
          <w:rFonts w:ascii="Times New Roman" w:eastAsia="黑体" w:hAnsi="Times New Roman"/>
          <w:color w:val="auto"/>
          <w:sz w:val="32"/>
          <w:szCs w:val="32"/>
          <w:u w:val="none"/>
        </w:rPr>
        <w:t>四、薪酬待遇</w:t>
      </w:r>
    </w:p>
    <w:p w14:paraId="71A0CCC0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岗位薪资面议，五险</w:t>
      </w:r>
      <w:proofErr w:type="gramStart"/>
      <w:r>
        <w:rPr>
          <w:rFonts w:ascii="Times New Roman" w:eastAsia="仿宋_GB2312" w:hAnsi="Times New Roman"/>
          <w:bCs/>
          <w:sz w:val="32"/>
          <w:szCs w:val="32"/>
        </w:rPr>
        <w:t>一</w:t>
      </w:r>
      <w:proofErr w:type="gramEnd"/>
      <w:r>
        <w:rPr>
          <w:rFonts w:ascii="Times New Roman" w:eastAsia="仿宋_GB2312" w:hAnsi="Times New Roman"/>
          <w:bCs/>
          <w:sz w:val="32"/>
          <w:szCs w:val="32"/>
        </w:rPr>
        <w:t>金、防暑降温费、带薪年休假、生日福利等。</w:t>
      </w:r>
    </w:p>
    <w:p w14:paraId="40DBC93A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五、公司地址及联系方式</w:t>
      </w:r>
    </w:p>
    <w:p w14:paraId="4AC38A11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公司地址：天津市红桥区丁字</w:t>
      </w:r>
      <w:proofErr w:type="gramStart"/>
      <w:r>
        <w:rPr>
          <w:rFonts w:ascii="Times New Roman" w:eastAsia="仿宋_GB2312" w:hAnsi="Times New Roman"/>
          <w:bCs/>
          <w:sz w:val="32"/>
          <w:szCs w:val="32"/>
        </w:rPr>
        <w:t>沽</w:t>
      </w:r>
      <w:proofErr w:type="gramEnd"/>
      <w:r>
        <w:rPr>
          <w:rFonts w:ascii="Times New Roman" w:eastAsia="仿宋_GB2312" w:hAnsi="Times New Roman"/>
          <w:bCs/>
          <w:sz w:val="32"/>
          <w:szCs w:val="32"/>
        </w:rPr>
        <w:t>二号路</w:t>
      </w:r>
    </w:p>
    <w:p w14:paraId="4A947967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咨询电话：</w:t>
      </w:r>
      <w:r>
        <w:rPr>
          <w:rFonts w:ascii="Times New Roman" w:eastAsia="仿宋_GB2312" w:hAnsi="Times New Roman"/>
          <w:bCs/>
          <w:sz w:val="32"/>
          <w:szCs w:val="32"/>
        </w:rPr>
        <w:t>022-</w:t>
      </w:r>
      <w:proofErr w:type="gramStart"/>
      <w:r>
        <w:rPr>
          <w:rFonts w:ascii="Times New Roman" w:eastAsia="仿宋_GB2312" w:hAnsi="Times New Roman" w:hint="eastAsia"/>
          <w:bCs/>
          <w:sz w:val="32"/>
          <w:szCs w:val="32"/>
        </w:rPr>
        <w:t>84123210  022</w:t>
      </w:r>
      <w:proofErr w:type="gramEnd"/>
      <w:r>
        <w:rPr>
          <w:rFonts w:ascii="Times New Roman" w:eastAsia="仿宋_GB2312" w:hAnsi="Times New Roman" w:hint="eastAsia"/>
          <w:bCs/>
          <w:sz w:val="32"/>
          <w:szCs w:val="32"/>
        </w:rPr>
        <w:t>-84781997</w:t>
      </w:r>
    </w:p>
    <w:p w14:paraId="3D024C58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咨询时间：工作日</w:t>
      </w:r>
      <w:r>
        <w:rPr>
          <w:rFonts w:ascii="Times New Roman" w:eastAsia="仿宋_GB2312" w:hAnsi="Times New Roman"/>
          <w:bCs/>
          <w:sz w:val="32"/>
          <w:szCs w:val="32"/>
        </w:rPr>
        <w:t>9:00-11:30</w:t>
      </w:r>
      <w:r>
        <w:rPr>
          <w:rFonts w:ascii="Times New Roman" w:eastAsia="仿宋_GB2312" w:hAnsi="Times New Roman"/>
          <w:bCs/>
          <w:sz w:val="32"/>
          <w:szCs w:val="32"/>
        </w:rPr>
        <w:t>；</w:t>
      </w:r>
      <w:r>
        <w:rPr>
          <w:rFonts w:ascii="Times New Roman" w:eastAsia="仿宋_GB2312" w:hAnsi="Times New Roman"/>
          <w:bCs/>
          <w:sz w:val="32"/>
          <w:szCs w:val="32"/>
        </w:rPr>
        <w:t>14:00-16:30</w:t>
      </w:r>
    </w:p>
    <w:p w14:paraId="1C37A356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六、特别提示</w:t>
      </w:r>
    </w:p>
    <w:p w14:paraId="1D81EC24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1.</w:t>
      </w:r>
      <w:r>
        <w:rPr>
          <w:rFonts w:ascii="Times New Roman" w:eastAsia="仿宋_GB2312" w:hAnsi="Times New Roman"/>
          <w:bCs/>
          <w:sz w:val="32"/>
          <w:szCs w:val="32"/>
        </w:rPr>
        <w:t>在</w:t>
      </w:r>
      <w:proofErr w:type="gramStart"/>
      <w:r>
        <w:rPr>
          <w:rFonts w:ascii="Times New Roman" w:eastAsia="仿宋_GB2312" w:hAnsi="Times New Roman"/>
          <w:bCs/>
          <w:sz w:val="32"/>
          <w:szCs w:val="32"/>
        </w:rPr>
        <w:t>渤</w:t>
      </w:r>
      <w:proofErr w:type="gramEnd"/>
      <w:r>
        <w:rPr>
          <w:rFonts w:ascii="Times New Roman" w:eastAsia="仿宋_GB2312" w:hAnsi="Times New Roman"/>
          <w:bCs/>
          <w:sz w:val="32"/>
          <w:szCs w:val="32"/>
        </w:rPr>
        <w:t>轻集团系统内与本人具有夫妻关系、直系血亲关</w:t>
      </w:r>
      <w:r>
        <w:rPr>
          <w:rFonts w:ascii="Times New Roman" w:eastAsia="仿宋_GB2312" w:hAnsi="Times New Roman"/>
          <w:bCs/>
          <w:sz w:val="32"/>
          <w:szCs w:val="32"/>
        </w:rPr>
        <w:lastRenderedPageBreak/>
        <w:t>系、三代以内旁系血亲关系、近姻亲关系的亲属，报名人员须在应聘报名表中如实填写相关信息；亲属已离职、退休或为劳务派遣人员的，亦须如实填写并备注说明。</w:t>
      </w:r>
      <w:r>
        <w:rPr>
          <w:rFonts w:ascii="Times New Roman" w:eastAsia="仿宋_GB2312" w:hAnsi="Times New Roman" w:hint="eastAsia"/>
          <w:bCs/>
          <w:sz w:val="32"/>
          <w:szCs w:val="32"/>
        </w:rPr>
        <w:t>报名人员不得应聘入职后即构成回避关系的岗位，由</w:t>
      </w:r>
      <w:r>
        <w:rPr>
          <w:rFonts w:ascii="Times New Roman" w:eastAsia="仿宋_GB2312" w:hAnsi="Times New Roman"/>
          <w:bCs/>
          <w:sz w:val="32"/>
          <w:szCs w:val="32"/>
        </w:rPr>
        <w:t>工作人员按照国家及企业有关回避制度</w:t>
      </w:r>
      <w:r>
        <w:rPr>
          <w:rFonts w:ascii="Times New Roman" w:eastAsia="仿宋_GB2312" w:hAnsi="Times New Roman" w:hint="eastAsia"/>
          <w:bCs/>
          <w:sz w:val="32"/>
          <w:szCs w:val="32"/>
        </w:rPr>
        <w:t>进行材料审核。</w:t>
      </w:r>
    </w:p>
    <w:p w14:paraId="1C4CE903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2.</w:t>
      </w:r>
      <w:r>
        <w:rPr>
          <w:rFonts w:ascii="Times New Roman" w:eastAsia="仿宋_GB2312" w:hAnsi="Times New Roman"/>
          <w:bCs/>
          <w:sz w:val="32"/>
          <w:szCs w:val="32"/>
        </w:rPr>
        <w:t>报名人员须对各阶段提交材料的真实性、完整性负责。凡弄虚作假、无法提供相应证明材料、真实经历与应聘登记信息不符的，一经查实，即取消应聘或聘用资</w:t>
      </w:r>
      <w:r>
        <w:rPr>
          <w:rFonts w:ascii="Times New Roman" w:eastAsia="仿宋_GB2312" w:hAnsi="Times New Roman"/>
          <w:bCs/>
          <w:sz w:val="32"/>
          <w:szCs w:val="32"/>
        </w:rPr>
        <w:t>格。</w:t>
      </w:r>
    </w:p>
    <w:p w14:paraId="4D93D9F4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3</w:t>
      </w:r>
      <w:r>
        <w:rPr>
          <w:rFonts w:ascii="Times New Roman" w:eastAsia="仿宋_GB2312" w:hAnsi="Times New Roman" w:hint="eastAsia"/>
          <w:bCs/>
          <w:sz w:val="32"/>
          <w:szCs w:val="32"/>
        </w:rPr>
        <w:t>.</w:t>
      </w:r>
      <w:r>
        <w:rPr>
          <w:rFonts w:ascii="Times New Roman" w:eastAsia="仿宋_GB2312" w:hAnsi="Times New Roman"/>
          <w:bCs/>
          <w:sz w:val="32"/>
          <w:szCs w:val="32"/>
        </w:rPr>
        <w:t>面试时间及地点将通过邮箱方式告知，请应聘人员提供准确的邮箱地址。未通过各招聘环节的人员不再另行通知，敬请见谅。</w:t>
      </w:r>
    </w:p>
    <w:p w14:paraId="3C1D3285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4.</w:t>
      </w:r>
      <w:r>
        <w:rPr>
          <w:rFonts w:ascii="Times New Roman" w:eastAsia="仿宋_GB2312" w:hAnsi="Times New Roman"/>
          <w:bCs/>
          <w:sz w:val="32"/>
          <w:szCs w:val="32"/>
        </w:rPr>
        <w:t>我们将对应聘信息及提交的应聘材料严格保密，不做他用，恕不退还。</w:t>
      </w:r>
    </w:p>
    <w:p w14:paraId="4727D9BB" w14:textId="77777777" w:rsidR="00700964" w:rsidRDefault="00700964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</w:p>
    <w:p w14:paraId="5ED8A45D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 xml:space="preserve">                   </w:t>
      </w:r>
      <w:r>
        <w:rPr>
          <w:rFonts w:ascii="Times New Roman" w:eastAsia="仿宋_GB2312" w:hAnsi="Times New Roman"/>
          <w:bCs/>
          <w:sz w:val="32"/>
          <w:szCs w:val="32"/>
        </w:rPr>
        <w:t>天津天女化工集团股份有限公司</w:t>
      </w:r>
    </w:p>
    <w:p w14:paraId="38265DED" w14:textId="77777777" w:rsidR="00700964" w:rsidRDefault="009A26AA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 xml:space="preserve">                           2026</w:t>
      </w:r>
      <w:r>
        <w:rPr>
          <w:rFonts w:ascii="Times New Roman" w:eastAsia="仿宋_GB2312" w:hAnsi="Times New Roman"/>
          <w:bCs/>
          <w:sz w:val="32"/>
          <w:szCs w:val="32"/>
        </w:rPr>
        <w:t>年</w:t>
      </w:r>
      <w:r>
        <w:rPr>
          <w:rFonts w:ascii="Times New Roman" w:eastAsia="仿宋_GB2312" w:hAnsi="Times New Roman" w:hint="eastAsia"/>
          <w:bCs/>
          <w:sz w:val="32"/>
          <w:szCs w:val="32"/>
        </w:rPr>
        <w:t>9</w:t>
      </w:r>
      <w:r>
        <w:rPr>
          <w:rFonts w:ascii="Times New Roman" w:eastAsia="仿宋_GB2312" w:hAnsi="Times New Roman"/>
          <w:bCs/>
          <w:sz w:val="32"/>
          <w:szCs w:val="32"/>
        </w:rPr>
        <w:t>月</w:t>
      </w:r>
      <w:r>
        <w:rPr>
          <w:rFonts w:ascii="Times New Roman" w:eastAsia="仿宋_GB2312" w:hAnsi="Times New Roman" w:hint="eastAsia"/>
          <w:bCs/>
          <w:sz w:val="32"/>
          <w:szCs w:val="32"/>
        </w:rPr>
        <w:t>1</w:t>
      </w:r>
      <w:r>
        <w:rPr>
          <w:rFonts w:ascii="Times New Roman" w:eastAsia="仿宋_GB2312" w:hAnsi="Times New Roman" w:hint="eastAsia"/>
          <w:bCs/>
          <w:sz w:val="32"/>
          <w:szCs w:val="32"/>
        </w:rPr>
        <w:t>日</w:t>
      </w:r>
    </w:p>
    <w:p w14:paraId="32EE1448" w14:textId="77777777" w:rsidR="00700964" w:rsidRDefault="0070096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sectPr w:rsidR="007009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8CE25" w14:textId="77777777" w:rsidR="009A26AA" w:rsidRDefault="009A26AA" w:rsidP="00BD74E7">
      <w:r>
        <w:separator/>
      </w:r>
    </w:p>
  </w:endnote>
  <w:endnote w:type="continuationSeparator" w:id="0">
    <w:p w14:paraId="178DBE28" w14:textId="77777777" w:rsidR="009A26AA" w:rsidRDefault="009A26AA" w:rsidP="00BD7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4CC33" w14:textId="77777777" w:rsidR="009A26AA" w:rsidRDefault="009A26AA" w:rsidP="00BD74E7">
      <w:r>
        <w:separator/>
      </w:r>
    </w:p>
  </w:footnote>
  <w:footnote w:type="continuationSeparator" w:id="0">
    <w:p w14:paraId="2FF34377" w14:textId="77777777" w:rsidR="009A26AA" w:rsidRDefault="009A26AA" w:rsidP="00BD7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576"/>
    <w:rsid w:val="0002561E"/>
    <w:rsid w:val="00055E96"/>
    <w:rsid w:val="00412B8A"/>
    <w:rsid w:val="00475F4E"/>
    <w:rsid w:val="00517658"/>
    <w:rsid w:val="00523576"/>
    <w:rsid w:val="00632478"/>
    <w:rsid w:val="00700964"/>
    <w:rsid w:val="00877554"/>
    <w:rsid w:val="009A26AA"/>
    <w:rsid w:val="00BD74E7"/>
    <w:rsid w:val="00C72941"/>
    <w:rsid w:val="00ED4775"/>
    <w:rsid w:val="012375FA"/>
    <w:rsid w:val="03D64DF8"/>
    <w:rsid w:val="04B70785"/>
    <w:rsid w:val="05006D9A"/>
    <w:rsid w:val="08DF02AB"/>
    <w:rsid w:val="097A4BC9"/>
    <w:rsid w:val="0AB15C77"/>
    <w:rsid w:val="0D8E04F1"/>
    <w:rsid w:val="0F2B249C"/>
    <w:rsid w:val="0F452E31"/>
    <w:rsid w:val="0F8D6B37"/>
    <w:rsid w:val="108B0D18"/>
    <w:rsid w:val="11FF376C"/>
    <w:rsid w:val="124D097B"/>
    <w:rsid w:val="12F06228"/>
    <w:rsid w:val="142676D5"/>
    <w:rsid w:val="14ED231D"/>
    <w:rsid w:val="151C774E"/>
    <w:rsid w:val="15E163F4"/>
    <w:rsid w:val="165C118C"/>
    <w:rsid w:val="17063EFE"/>
    <w:rsid w:val="18B52DD6"/>
    <w:rsid w:val="1A8C7B66"/>
    <w:rsid w:val="1ABC48F0"/>
    <w:rsid w:val="1AF06911"/>
    <w:rsid w:val="1B103BD0"/>
    <w:rsid w:val="1BF65BDF"/>
    <w:rsid w:val="1CCA51F5"/>
    <w:rsid w:val="1EDF46B8"/>
    <w:rsid w:val="1F75506D"/>
    <w:rsid w:val="20607ACB"/>
    <w:rsid w:val="21425423"/>
    <w:rsid w:val="22462CF1"/>
    <w:rsid w:val="253D03DB"/>
    <w:rsid w:val="27A453B5"/>
    <w:rsid w:val="2BB46F1D"/>
    <w:rsid w:val="2D4C20AC"/>
    <w:rsid w:val="2E5D389C"/>
    <w:rsid w:val="305B02AF"/>
    <w:rsid w:val="33D068BE"/>
    <w:rsid w:val="382F0057"/>
    <w:rsid w:val="39F95C91"/>
    <w:rsid w:val="3CE93947"/>
    <w:rsid w:val="41DB4DAC"/>
    <w:rsid w:val="41F1637D"/>
    <w:rsid w:val="42165DE4"/>
    <w:rsid w:val="42B2444A"/>
    <w:rsid w:val="43A7763B"/>
    <w:rsid w:val="43B34232"/>
    <w:rsid w:val="467D4684"/>
    <w:rsid w:val="4691567B"/>
    <w:rsid w:val="46F10BCE"/>
    <w:rsid w:val="473531B0"/>
    <w:rsid w:val="49FE2830"/>
    <w:rsid w:val="4A4658A2"/>
    <w:rsid w:val="4BCF47F3"/>
    <w:rsid w:val="4C5C4D3B"/>
    <w:rsid w:val="4D6E11CA"/>
    <w:rsid w:val="4E412646"/>
    <w:rsid w:val="4FD01CC8"/>
    <w:rsid w:val="521340EE"/>
    <w:rsid w:val="56DE116E"/>
    <w:rsid w:val="572756D0"/>
    <w:rsid w:val="5A6951F3"/>
    <w:rsid w:val="5B8B207C"/>
    <w:rsid w:val="5B8F2A37"/>
    <w:rsid w:val="5E7D301B"/>
    <w:rsid w:val="5F41673E"/>
    <w:rsid w:val="608D2202"/>
    <w:rsid w:val="6151078F"/>
    <w:rsid w:val="62152902"/>
    <w:rsid w:val="6477050C"/>
    <w:rsid w:val="6503114D"/>
    <w:rsid w:val="65110961"/>
    <w:rsid w:val="65393A14"/>
    <w:rsid w:val="67256946"/>
    <w:rsid w:val="674B4D63"/>
    <w:rsid w:val="68B2107D"/>
    <w:rsid w:val="692D388F"/>
    <w:rsid w:val="695E06B0"/>
    <w:rsid w:val="6FAC1B36"/>
    <w:rsid w:val="703D6AAE"/>
    <w:rsid w:val="70716758"/>
    <w:rsid w:val="70B66C1B"/>
    <w:rsid w:val="7693567A"/>
    <w:rsid w:val="77CE5370"/>
    <w:rsid w:val="792918C8"/>
    <w:rsid w:val="797B5EB9"/>
    <w:rsid w:val="7D605B8A"/>
    <w:rsid w:val="7E9957F7"/>
    <w:rsid w:val="7FC2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2EEF65"/>
  <w15:docId w15:val="{C7A5831F-B36B-4BEE-9E32-B99B9AE63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basedOn w:val="a0"/>
    <w:qFormat/>
    <w:rPr>
      <w:color w:val="0000FF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等线" w:eastAsia="等线" w:hAnsi="等线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D74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D74E7"/>
    <w:rPr>
      <w:rFonts w:ascii="等线" w:eastAsia="等线" w:hAnsi="等线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336</Words>
  <Characters>1916</Characters>
  <Application>Microsoft Office Word</Application>
  <DocSecurity>0</DocSecurity>
  <Lines>15</Lines>
  <Paragraphs>4</Paragraphs>
  <ScaleCrop>false</ScaleCrop>
  <Company>微软中国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张瑾</dc:creator>
  <cp:lastModifiedBy>Administrator</cp:lastModifiedBy>
  <cp:revision>5</cp:revision>
  <dcterms:created xsi:type="dcterms:W3CDTF">2026-05-12T02:10:00Z</dcterms:created>
  <dcterms:modified xsi:type="dcterms:W3CDTF">2026-09-01T06:53:00Z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eyJoZGlkIjoiYTZkYmE3MjQ1NmMwNjVhNDNjYjY4NjAxMWU0YjhjN2MiLCJ1c2VySWQiOiI5MTI4MzA2NDQifQ==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81886F0333844A70A0B0419147FB3C43_13</vt:lpwstr>
  </property>
</Properties>
</file>